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spacing w:before="240" w:after="0"/>
        <w:jc w:val="center"/>
        <w:rPr/>
      </w:pPr>
      <w:r>
        <w:rPr/>
        <w:t>Formulář pro odstoupení od smlouvy</w:t>
        <w:br/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 xml:space="preserve">(vyplňte tento formulář a odešlete jej zpět pouze v případě, že chcete odstoupit od smlouvy. Formulář je třeba vytisknout, podepsat a zaslat naskenovaný na níže uvedenou e-mailovou adresu </w:t>
      </w:r>
      <w:r>
        <w:rPr>
          <w:rFonts w:cs="Calibri"/>
        </w:rPr>
        <w:t>servisovna123@gmail.com</w:t>
      </w:r>
      <w:r>
        <w:rPr>
          <w:rFonts w:cs="Calibri"/>
        </w:rPr>
        <w:t>, případně jej vložit do zásilky s vráceným zbožím).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highlight w:val="cyan"/>
        </w:rPr>
      </w:pPr>
      <w:r>
        <w:rPr>
          <w:rFonts w:cs="Calibri"/>
          <w:b/>
        </w:rPr>
        <w:t>Adresát</w:t>
        <w:br/>
      </w:r>
      <w:r>
        <w:rPr>
          <w:rFonts w:cs="Calibri"/>
          <w:i/>
          <w:iCs/>
          <w:sz w:val="20"/>
          <w:szCs w:val="20"/>
          <w:highlight w:val="white"/>
        </w:rPr>
        <w:t>(zde vyplňte za e-shop jméno a příjmení/obchodní firmu, adresu sídla a případně faxové číslo a e-mailovou adresu podnikatele)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Internetový obchod:</w:t>
        <w:tab/>
      </w:r>
      <w:r>
        <w:rPr>
          <w:rFonts w:cs="Calibri"/>
          <w:b/>
          <w:bCs/>
          <w:i/>
          <w:iCs/>
          <w:sz w:val="20"/>
          <w:szCs w:val="20"/>
        </w:rPr>
        <w:t>www.unitedshops.eu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Společnost:</w:t>
        <w:tab/>
      </w:r>
      <w:r>
        <w:rPr>
          <w:rFonts w:cs="Calibri"/>
          <w:b/>
          <w:bCs/>
          <w:i/>
          <w:iCs/>
          <w:sz w:val="20"/>
          <w:szCs w:val="20"/>
        </w:rPr>
        <w:t>Unitedshops s.r.o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Se sídlem:</w:t>
        <w:tab/>
      </w:r>
      <w:r>
        <w:rPr>
          <w:rFonts w:cs="Calibri"/>
          <w:b/>
          <w:bCs/>
          <w:i/>
          <w:iCs/>
          <w:sz w:val="20"/>
          <w:szCs w:val="20"/>
        </w:rPr>
        <w:t>Prachnerova 606/12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  <w:b/>
          <w:bCs/>
          <w:i/>
          <w:iCs/>
          <w:sz w:val="20"/>
          <w:szCs w:val="20"/>
        </w:rPr>
        <w:t>A</w:t>
      </w:r>
      <w:r>
        <w:rPr>
          <w:rFonts w:cs="Calibri"/>
          <w:b/>
          <w:bCs/>
          <w:i/>
          <w:iCs/>
          <w:sz w:val="20"/>
          <w:szCs w:val="20"/>
        </w:rPr>
        <w:t>dresa obchodu:                          Plzeňská 123, Praha 5, 15000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IČ/DIČ:</w:t>
        <w:tab/>
      </w:r>
      <w:r>
        <w:rPr>
          <w:rFonts w:cs="Calibri"/>
          <w:b/>
          <w:bCs/>
          <w:i/>
          <w:iCs/>
          <w:sz w:val="20"/>
          <w:szCs w:val="20"/>
        </w:rPr>
        <w:t>29010829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E-mailová adresa:</w:t>
        <w:tab/>
      </w:r>
      <w:r>
        <w:rPr>
          <w:rFonts w:cs="Calibri"/>
          <w:b/>
          <w:bCs/>
          <w:i/>
          <w:iCs/>
          <w:sz w:val="20"/>
          <w:szCs w:val="20"/>
        </w:rPr>
        <w:t>servisovna123@gmail.com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/>
      </w:pPr>
      <w:r>
        <w:rPr>
          <w:rFonts w:cs="Calibri"/>
        </w:rPr>
        <w:t>Telefonní číslo:</w:t>
        <w:tab/>
      </w:r>
      <w:r>
        <w:rPr>
          <w:rFonts w:cs="Calibri"/>
          <w:b/>
          <w:bCs/>
          <w:i/>
          <w:iCs/>
          <w:sz w:val="20"/>
          <w:szCs w:val="20"/>
        </w:rPr>
        <w:t>731252020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 o nákupu tohoto zboží</w:t>
      </w:r>
      <w:r>
        <w:rPr>
          <w:rFonts w:cs="Calibri"/>
        </w:rPr>
        <w:t xml:space="preserve"> </w:t>
      </w:r>
    </w:p>
    <w:p>
      <w:pPr>
        <w:pStyle w:val="Normal"/>
        <w:spacing w:before="160" w:after="160"/>
        <w:ind w:right="113" w:hanging="0"/>
        <w:jc w:val="both"/>
        <w:rPr/>
      </w:pPr>
      <w:r>
        <w:rPr>
          <w:rFonts w:cs="Calibri"/>
          <w:i/>
          <w:iCs/>
          <w:sz w:val="20"/>
          <w:szCs w:val="20"/>
          <w:shd w:fill="CCFFFF" w:val="clear"/>
        </w:rPr>
        <w:t>(**********************)</w:t>
      </w:r>
      <w:r>
        <w:rPr>
          <w:rFonts w:cs="Calibri"/>
        </w:rPr>
        <w:t>/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>Datum objednání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(******)</w:t>
      </w:r>
      <w:r>
        <w:rPr>
          <w:rFonts w:cs="Calibri"/>
        </w:rPr>
        <w:t>/</w:t>
      </w:r>
      <w:r>
        <w:rPr>
          <w:rFonts w:cs="Calibri"/>
          <w:b/>
        </w:rPr>
        <w:t>datum obdržení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(*******)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 xml:space="preserve">Peněžní prostředky za objednání, případně i za doručení, byly zaslány způsobem </w:t>
      </w:r>
      <w:r>
        <w:rPr>
          <w:rFonts w:cs="Calibri"/>
          <w:i/>
          <w:iCs/>
          <w:sz w:val="20"/>
          <w:szCs w:val="20"/>
          <w:shd w:fill="CCFFFF" w:val="clear"/>
        </w:rPr>
        <w:t>(</w:t>
      </w:r>
      <w:r>
        <w:rPr>
          <w:rFonts w:cs="Calibri"/>
          <w:i/>
          <w:iCs/>
          <w:sz w:val="20"/>
          <w:szCs w:val="20"/>
          <w:shd w:fill="CCFFFF" w:val="clear"/>
        </w:rPr>
        <w:t xml:space="preserve">Zásilkovna, Ppl,osobně) </w:t>
      </w:r>
      <w:r>
        <w:rPr>
          <w:rFonts w:cs="Calibri"/>
          <w:i/>
          <w:iCs/>
          <w:sz w:val="20"/>
          <w:szCs w:val="20"/>
          <w:shd w:fill="CCFFFF" w:val="clear"/>
        </w:rPr>
        <w:br/>
      </w:r>
      <w:r>
        <w:rPr>
          <w:rFonts w:cs="Calibri"/>
          <w:b/>
        </w:rPr>
        <w:t>a budou navráceny zpět způsobem</w:t>
      </w:r>
      <w:r>
        <w:rPr>
          <w:rFonts w:cs="Calibri"/>
        </w:rPr>
        <w:t xml:space="preserve"> (v případě převodu na účet prosím o zaslání čísla účtu)</w:t>
      </w:r>
      <w:r>
        <w:rPr>
          <w:rFonts w:cs="Calibri"/>
          <w:b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(**************)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Email: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>Telefon:</w:t>
      </w:r>
    </w:p>
    <w:p>
      <w:pPr>
        <w:pStyle w:val="Normal"/>
        <w:tabs>
          <w:tab w:val="clear" w:pos="708"/>
          <w:tab w:val="left" w:pos="3735" w:leader="none"/>
        </w:tabs>
        <w:spacing w:before="0" w:after="0"/>
        <w:jc w:val="both"/>
        <w:rPr/>
      </w:pPr>
      <w:r>
        <w:rPr/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bookmarkStart w:id="0" w:name="_GoBack"/>
      <w:bookmarkEnd w:id="0"/>
      <w:r>
        <w:rPr>
          <w:rFonts w:cs="Calibri"/>
          <w:b/>
        </w:rPr>
        <w:t xml:space="preserve">V </w:t>
      </w:r>
      <w:r>
        <w:rPr>
          <w:rFonts w:cs="Calibri"/>
          <w:i/>
          <w:iCs/>
          <w:sz w:val="20"/>
          <w:szCs w:val="20"/>
        </w:rPr>
        <w:t>(zde vyplňte místo)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</w:rPr>
        <w:t>(zde doplňte datum)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>
          <w:rFonts w:cs="Calibri"/>
          <w:i/>
          <w:iCs/>
          <w:sz w:val="20"/>
          <w:szCs w:val="20"/>
        </w:rPr>
        <w:tab/>
        <w:t>(podpis)</w:t>
      </w:r>
      <w:r>
        <w:rPr>
          <w:rFonts w:cs="Calibri"/>
          <w:b/>
          <w:i/>
          <w:iCs/>
          <w:sz w:val="20"/>
          <w:szCs w:val="20"/>
        </w:rPr>
        <w:br/>
        <w:t>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528" w:footer="397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7090" w:type="dxa"/>
      <w:jc w:val="left"/>
      <w:tblInd w:w="156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090"/>
    </w:tblGrid>
    <w:tr>
      <w:trPr/>
      <w:tc>
        <w:tcPr>
          <w:tcW w:w="709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Zpat"/>
            <w:spacing w:lineRule="auto" w:line="240" w:before="0" w:after="0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  <w:br/>
          </w:r>
        </w:p>
      </w:tc>
    </w:tr>
    <w:tr>
      <w:trPr/>
      <w:tc>
        <w:tcPr>
          <w:tcW w:w="709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Zpat"/>
            <w:spacing w:lineRule="auto" w:line="240" w:before="0" w:after="0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</w:r>
        </w:p>
      </w:tc>
    </w:tr>
  </w:tbl>
  <w:p>
    <w:pPr>
      <w:pStyle w:val="Zpat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</w:r>
  </w:p>
  <w:p>
    <w:pPr>
      <w:pStyle w:val="Zpat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</w:r>
  </w:p>
  <w:p>
    <w:pPr>
      <w:pStyle w:val="Zpat"/>
      <w:rPr/>
    </w:pPr>
    <w:r>
      <w:rPr>
        <w:i/>
        <w:color w:val="808080" w:themeColor="background1" w:themeShade="80"/>
        <w:sz w:val="16"/>
        <w:szCs w:val="16"/>
      </w:rPr>
      <w:b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Style w:val="Internetovodkaz"/>
        <w:rFonts w:ascii="Cambria" w:hAnsi="Cambria" w:eastAsia="" w:cs="" w:asciiTheme="majorHAnsi" w:cstheme="majorBidi" w:eastAsiaTheme="majorEastAsia" w:hAnsiTheme="majorHAnsi"/>
        <w:i/>
        <w:i/>
        <w:sz w:val="26"/>
        <w:szCs w:val="26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rFonts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ovodkaz">
    <w:name w:val="Internetový odkaz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ListLabel1">
    <w:name w:val="ListLabel 1"/>
    <w:qFormat/>
    <w:rPr>
      <w:rFonts w:ascii="Calibri" w:hAnsi="Calibri" w:cs="OpenSymbol"/>
      <w:b/>
      <w:sz w:val="26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ascii="Calibri" w:hAnsi="Calibri" w:cs="Calibri"/>
      <w:b/>
    </w:rPr>
  </w:style>
  <w:style w:type="character" w:styleId="ListLabel29">
    <w:name w:val="ListLabel 29"/>
    <w:qFormat/>
    <w:rPr>
      <w:rFonts w:cs="Calibri"/>
    </w:rPr>
  </w:style>
  <w:style w:type="character" w:styleId="ListLabel30">
    <w:name w:val="ListLabel 30"/>
    <w:qFormat/>
    <w:rPr>
      <w:rFonts w:cs="Calibri"/>
    </w:rPr>
  </w:style>
  <w:style w:type="character" w:styleId="ListLabel31">
    <w:name w:val="ListLabel 31"/>
    <w:qFormat/>
    <w:rPr>
      <w:rFonts w:ascii="Cambria" w:hAnsi="Cambria" w:eastAsia="" w:cs="" w:asciiTheme="majorHAnsi" w:cstheme="majorBidi" w:eastAsiaTheme="majorEastAsia" w:hAnsiTheme="majorHAnsi"/>
      <w:i/>
      <w:sz w:val="26"/>
      <w:szCs w:val="26"/>
    </w:rPr>
  </w:style>
  <w:style w:type="character" w:styleId="ListLabel32">
    <w:name w:val="ListLabel 32"/>
    <w:qFormat/>
    <w:rPr>
      <w:i/>
      <w:color w:val="808080" w:themeColor="background1" w:themeShade="80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LibreOffice/6.1.3.2$Windows_X86_64 LibreOffice_project/86daf60bf00efa86ad547e59e09d6bb77c699acb</Application>
  <Pages>1</Pages>
  <Words>158</Words>
  <Characters>1046</Characters>
  <CharactersWithSpaces>1208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2014-01-14T15:46:00Z</dcterms:created>
  <dc:creator>DHDesign</dc:creator>
  <dc:description/>
  <dc:language>cs-CZ</dc:language>
  <cp:lastModifiedBy/>
  <cp:lastPrinted>2014-01-14T15:43:00Z</cp:lastPrinted>
  <dcterms:modified xsi:type="dcterms:W3CDTF">2022-06-06T09:38:05Z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